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owEymoeq02+ZzmHCAqRf2q==&#10;" textCheckSum="" ver="1">
  <a:bounds l="-735" t="114" r="9915" b="1089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Cuadro de texto 1"/>
        <wps:cNvSpPr txBox="1">
          <a:spLocks noChangeArrowheads="1"/>
        </wps:cNvSpPr>
        <wps:spPr bwMode="auto">
          <a:xfrm>
            <a:off x="0" y="0"/>
            <a:ext cx="6762750" cy="619125"/>
          </a:xfrm>
          <a:prstGeom prst="rect">
            <a:avLst/>
          </a:prstGeom>
          <a:solidFill>
            <a:srgbClr val="FFFFFF"/>
          </a:solidFill>
          <a:ln w="9525">
            <a:solidFill>
              <a:srgbClr val="FFFFFF"/>
            </a:solidFill>
            <a:miter lim="800000"/>
            <a:headEnd/>
            <a:tailEnd/>
          </a:ln>
        </wps:spPr>
        <wps:txbx/>
        <wps:bodyPr rot="0" vert="horz" wrap="square" lIns="91440" tIns="45720" rIns="91440" bIns="45720" anchor="t" anchorCtr="0" upright="1">
          <a:noAutofit/>
        </wps:bodyPr>
      </wps:wsp>
    </a:graphicData>
  </a:graphic>
</wp:e2oholder>
</file>