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67" w:rsidRDefault="00E87667" w:rsidP="00E87667">
      <w:pPr>
        <w:jc w:val="center"/>
        <w:rPr>
          <w:rFonts w:ascii="Arial" w:hAnsi="Arial" w:cs="Arial"/>
          <w:b/>
          <w:sz w:val="20"/>
          <w:szCs w:val="20"/>
        </w:rPr>
      </w:pPr>
    </w:p>
    <w:p w:rsidR="00BA4271" w:rsidRDefault="00BA4271" w:rsidP="00E87667">
      <w:pPr>
        <w:jc w:val="center"/>
        <w:rPr>
          <w:rFonts w:ascii="Arial" w:hAnsi="Arial" w:cs="Arial"/>
          <w:b/>
          <w:sz w:val="20"/>
          <w:szCs w:val="20"/>
        </w:rPr>
      </w:pPr>
    </w:p>
    <w:p w:rsidR="00B45E08" w:rsidRDefault="00B45E08" w:rsidP="00E87667">
      <w:pPr>
        <w:jc w:val="center"/>
        <w:rPr>
          <w:rFonts w:ascii="Arial" w:hAnsi="Arial" w:cs="Arial"/>
          <w:b/>
          <w:sz w:val="20"/>
          <w:szCs w:val="20"/>
        </w:rPr>
      </w:pPr>
    </w:p>
    <w:p w:rsidR="00BA4271" w:rsidRDefault="00CD3642" w:rsidP="00CD36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INSTRUCCIONES: </w:t>
      </w:r>
      <w:r w:rsidRPr="00CD3642">
        <w:rPr>
          <w:rFonts w:ascii="Arial" w:hAnsi="Arial" w:cs="Arial"/>
          <w:sz w:val="20"/>
          <w:szCs w:val="20"/>
        </w:rPr>
        <w:t>El presente formato deberá ser llenado por el coordinador del curso al momento de que el instructor entregue la documentación pertinente para el desarrollo del curso, para verificar si es conforme o no.</w:t>
      </w:r>
    </w:p>
    <w:p w:rsidR="00BA4271" w:rsidRDefault="00BA4271" w:rsidP="00E8766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27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7803"/>
      </w:tblGrid>
      <w:tr w:rsidR="00B45E08" w:rsidRPr="00F24DBB" w:rsidTr="00B45E08">
        <w:tc>
          <w:tcPr>
            <w:tcW w:w="10774" w:type="dxa"/>
            <w:gridSpan w:val="2"/>
            <w:shd w:val="clear" w:color="auto" w:fill="auto"/>
          </w:tcPr>
          <w:p w:rsidR="00B45E08" w:rsidRPr="004E22AF" w:rsidRDefault="00B45E08" w:rsidP="00B45E08">
            <w:pPr>
              <w:jc w:val="center"/>
              <w:rPr>
                <w:rFonts w:ascii="Eras Medium ITC" w:hAnsi="Eras Medium ITC" w:cs="Arial"/>
                <w:b/>
              </w:rPr>
            </w:pPr>
            <w:r w:rsidRPr="004E22AF">
              <w:rPr>
                <w:rFonts w:ascii="Eras Medium ITC" w:hAnsi="Eras Medium ITC" w:cs="Arial"/>
                <w:b/>
              </w:rPr>
              <w:t>DATOS DE IDENTIFICACIÓN DEL CURSO</w:t>
            </w:r>
          </w:p>
        </w:tc>
      </w:tr>
      <w:tr w:rsidR="00B45E08" w:rsidRPr="003F3EB8" w:rsidTr="00B45E08">
        <w:tc>
          <w:tcPr>
            <w:tcW w:w="2971" w:type="dxa"/>
          </w:tcPr>
          <w:p w:rsidR="00B45E08" w:rsidRPr="004E22AF" w:rsidRDefault="00B45E08" w:rsidP="00B45E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22AF">
              <w:rPr>
                <w:rFonts w:ascii="Arial Narrow" w:hAnsi="Arial Narrow" w:cs="Arial"/>
                <w:sz w:val="20"/>
                <w:szCs w:val="20"/>
              </w:rPr>
              <w:t>NOMBRE DEL CURSO:</w:t>
            </w:r>
          </w:p>
        </w:tc>
        <w:tc>
          <w:tcPr>
            <w:tcW w:w="7803" w:type="dxa"/>
          </w:tcPr>
          <w:p w:rsidR="00B45E08" w:rsidRPr="003F3EB8" w:rsidRDefault="00B45E08" w:rsidP="00B45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E08" w:rsidRPr="003F3EB8" w:rsidTr="00B45E08">
        <w:tc>
          <w:tcPr>
            <w:tcW w:w="2971" w:type="dxa"/>
          </w:tcPr>
          <w:p w:rsidR="00B45E08" w:rsidRPr="004E22AF" w:rsidRDefault="00B45E08" w:rsidP="00B45E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22AF">
              <w:rPr>
                <w:rFonts w:ascii="Arial Narrow" w:hAnsi="Arial Narrow" w:cs="Arial"/>
                <w:sz w:val="20"/>
                <w:szCs w:val="20"/>
              </w:rPr>
              <w:t>FECHA DEL CURSO:</w:t>
            </w:r>
          </w:p>
        </w:tc>
        <w:tc>
          <w:tcPr>
            <w:tcW w:w="7803" w:type="dxa"/>
          </w:tcPr>
          <w:p w:rsidR="00B45E08" w:rsidRPr="003F3EB8" w:rsidRDefault="00B45E08" w:rsidP="00B45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E08" w:rsidRPr="003F3EB8" w:rsidTr="00B45E08">
        <w:tc>
          <w:tcPr>
            <w:tcW w:w="2971" w:type="dxa"/>
          </w:tcPr>
          <w:p w:rsidR="00B45E08" w:rsidRPr="004E22AF" w:rsidRDefault="00B45E08" w:rsidP="00B45E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22AF">
              <w:rPr>
                <w:rFonts w:ascii="Arial Narrow" w:hAnsi="Arial Narrow" w:cs="Arial"/>
                <w:sz w:val="20"/>
                <w:szCs w:val="20"/>
              </w:rPr>
              <w:t>LUGAR:</w:t>
            </w:r>
          </w:p>
        </w:tc>
        <w:tc>
          <w:tcPr>
            <w:tcW w:w="7803" w:type="dxa"/>
          </w:tcPr>
          <w:p w:rsidR="00B45E08" w:rsidRPr="003F3EB8" w:rsidRDefault="00B45E08" w:rsidP="00B45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5E08" w:rsidRPr="003F3EB8" w:rsidTr="00B45E08">
        <w:tc>
          <w:tcPr>
            <w:tcW w:w="2971" w:type="dxa"/>
          </w:tcPr>
          <w:p w:rsidR="00B45E08" w:rsidRPr="004E22AF" w:rsidRDefault="00B45E08" w:rsidP="00B45E0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E22AF">
              <w:rPr>
                <w:rFonts w:ascii="Arial Narrow" w:hAnsi="Arial Narrow" w:cs="Arial"/>
                <w:sz w:val="20"/>
                <w:szCs w:val="20"/>
              </w:rPr>
              <w:t>INSTRUCTOR:</w:t>
            </w:r>
          </w:p>
        </w:tc>
        <w:tc>
          <w:tcPr>
            <w:tcW w:w="7803" w:type="dxa"/>
          </w:tcPr>
          <w:p w:rsidR="00B45E08" w:rsidRPr="003F3EB8" w:rsidRDefault="00B45E08" w:rsidP="00B45E08">
            <w:pPr>
              <w:tabs>
                <w:tab w:val="left" w:pos="2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5E08" w:rsidRDefault="00B45E08" w:rsidP="00E87667">
      <w:pPr>
        <w:jc w:val="center"/>
        <w:rPr>
          <w:rFonts w:ascii="Arial" w:hAnsi="Arial" w:cs="Arial"/>
          <w:b/>
          <w:sz w:val="20"/>
          <w:szCs w:val="20"/>
        </w:rPr>
      </w:pPr>
    </w:p>
    <w:p w:rsidR="00E87667" w:rsidRPr="004E22AF" w:rsidRDefault="00E87667" w:rsidP="00E87667">
      <w:pPr>
        <w:jc w:val="center"/>
        <w:rPr>
          <w:rFonts w:ascii="Eras Medium ITC" w:hAnsi="Eras Medium ITC" w:cs="Arial"/>
          <w:b/>
          <w:sz w:val="20"/>
          <w:szCs w:val="20"/>
        </w:rPr>
      </w:pPr>
      <w:r w:rsidRPr="004E22AF">
        <w:rPr>
          <w:rFonts w:ascii="Eras Medium ITC" w:hAnsi="Eras Medium ITC" w:cs="Arial"/>
          <w:b/>
          <w:sz w:val="20"/>
          <w:szCs w:val="20"/>
        </w:rPr>
        <w:t xml:space="preserve">1. CONGRUENCIA ENTRE LA DOCUMENTACIÓN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709"/>
        <w:gridCol w:w="2835"/>
      </w:tblGrid>
      <w:tr w:rsidR="00E87667" w:rsidRPr="004E22AF" w:rsidTr="00B45E08">
        <w:tc>
          <w:tcPr>
            <w:tcW w:w="6804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 xml:space="preserve">DOCUMENTACIÓN </w:t>
            </w:r>
          </w:p>
        </w:tc>
        <w:tc>
          <w:tcPr>
            <w:tcW w:w="567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COMENTARIOS</w:t>
            </w: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Es congruente el objetivo </w:t>
            </w:r>
            <w:bookmarkStart w:id="0" w:name="_GoBack"/>
            <w:bookmarkEnd w:id="0"/>
            <w:r w:rsidR="00303703" w:rsidRPr="00B45E08">
              <w:rPr>
                <w:rFonts w:ascii="Arial Narrow" w:hAnsi="Arial Narrow" w:cs="Arial"/>
                <w:sz w:val="20"/>
                <w:szCs w:val="22"/>
              </w:rPr>
              <w:t>general con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los contenidos desc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ritos en la planeación de curso?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Son congruentes los objetivos particulares con el desglose de las unidades desc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ritas en la planeación de curso?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El objetivo general se encuentra redactado tomando en cuenta de forma global la fina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lidad de aprendizaje del curso?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El objetivo particular de cada unidad se encuentra redactado tomando en cuenta de forma global la finalidad de aprendizaje de la 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unidad?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Los objetivos de aprendizaje se encuentran redactados tomando en cuenta el quién, qué, cómo, cuándo y para qué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1E7C93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Son congruentes los contenidos descritos en los formatos de 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planeación de curso, manual del instructor y el manual del participante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1E7C93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Los contenidos descritos en 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la planeación de cursos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son congruentes co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n el objetivo general del curso?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1E7C93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Los materiales didácticos 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solicitados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en 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la planeación de cursos coinciden con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 xml:space="preserve"> las características del curso?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1E7C93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Los equipos 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solicitados en la planeación del curso coinciden con las características del curso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El objetivo general se encuentra relacionado con la evaluación final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E41367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La evaluación </w:t>
            </w:r>
            <w:r w:rsidR="00E41367" w:rsidRPr="00B45E08">
              <w:rPr>
                <w:rFonts w:ascii="Arial Narrow" w:hAnsi="Arial Narrow" w:cs="Arial"/>
                <w:sz w:val="20"/>
                <w:szCs w:val="22"/>
              </w:rPr>
              <w:t>f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inal, es congruente c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on los objetivos de aprendizaje?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F63E3F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Los reactivos de la evaluación final están redactados con congruencia gramatical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597ED4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Los reactivos de la evaluación final se encuentran redactados en términos sencillos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E41367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Los reactivos de la evaluación final</w:t>
            </w:r>
            <w:r w:rsidR="00E41367" w:rsidRPr="00B45E08">
              <w:rPr>
                <w:rFonts w:ascii="Arial Narrow" w:hAnsi="Arial Narrow" w:cs="Arial"/>
                <w:sz w:val="20"/>
                <w:szCs w:val="22"/>
              </w:rPr>
              <w:t xml:space="preserve"> son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 xml:space="preserve"> independientes entre sí?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67" w:rsidRPr="00441C0D" w:rsidTr="00B45E08">
        <w:tc>
          <w:tcPr>
            <w:tcW w:w="6804" w:type="dxa"/>
          </w:tcPr>
          <w:p w:rsidR="00E87667" w:rsidRPr="00B45E08" w:rsidRDefault="00597ED4" w:rsidP="001E7C93">
            <w:pPr>
              <w:jc w:val="both"/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>Los reactivos de la evaluación final s</w:t>
            </w:r>
            <w:r w:rsidR="001E7C93" w:rsidRPr="00B45E08">
              <w:rPr>
                <w:rFonts w:ascii="Arial Narrow" w:hAnsi="Arial Narrow" w:cs="Arial"/>
                <w:sz w:val="20"/>
                <w:szCs w:val="22"/>
              </w:rPr>
              <w:t>on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redactados en forma afirmativa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441C0D" w:rsidRDefault="00E87667" w:rsidP="00F63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271" w:rsidRPr="004E22AF" w:rsidRDefault="00BA4271" w:rsidP="00E87667">
      <w:pPr>
        <w:jc w:val="center"/>
        <w:rPr>
          <w:rFonts w:ascii="Eras Medium ITC" w:hAnsi="Eras Medium ITC" w:cs="Arial"/>
          <w:sz w:val="20"/>
          <w:szCs w:val="20"/>
        </w:rPr>
      </w:pPr>
    </w:p>
    <w:p w:rsidR="00E87667" w:rsidRPr="004E22AF" w:rsidRDefault="00E87667" w:rsidP="00E87667">
      <w:pPr>
        <w:jc w:val="center"/>
        <w:rPr>
          <w:rFonts w:ascii="Eras Medium ITC" w:hAnsi="Eras Medium ITC" w:cs="Arial"/>
          <w:b/>
          <w:sz w:val="20"/>
          <w:szCs w:val="20"/>
        </w:rPr>
      </w:pPr>
      <w:r w:rsidRPr="004E22AF">
        <w:rPr>
          <w:rFonts w:ascii="Eras Medium ITC" w:hAnsi="Eras Medium ITC" w:cs="Arial"/>
          <w:b/>
          <w:sz w:val="20"/>
          <w:szCs w:val="20"/>
        </w:rPr>
        <w:t>2. CONFORMIDAD DE TIEMPOS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67"/>
        <w:gridCol w:w="709"/>
        <w:gridCol w:w="2835"/>
      </w:tblGrid>
      <w:tr w:rsidR="00E87667" w:rsidRPr="004E22AF" w:rsidTr="00597ED4">
        <w:tc>
          <w:tcPr>
            <w:tcW w:w="7088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TIEMPOS DE ENTREGA DE DOCUMENTACIÓN</w:t>
            </w:r>
          </w:p>
        </w:tc>
        <w:tc>
          <w:tcPr>
            <w:tcW w:w="567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E87667" w:rsidRPr="004E22AF" w:rsidRDefault="00E87667" w:rsidP="00F63E3F">
            <w:pPr>
              <w:jc w:val="center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4E22AF">
              <w:rPr>
                <w:rFonts w:ascii="Eras Medium ITC" w:hAnsi="Eras Medium ITC" w:cs="Arial"/>
                <w:b/>
                <w:sz w:val="20"/>
                <w:szCs w:val="20"/>
              </w:rPr>
              <w:t>COMENTARIOS</w:t>
            </w:r>
          </w:p>
        </w:tc>
      </w:tr>
      <w:tr w:rsidR="00E87667" w:rsidRPr="00A70E13" w:rsidTr="00597ED4">
        <w:tc>
          <w:tcPr>
            <w:tcW w:w="7088" w:type="dxa"/>
          </w:tcPr>
          <w:p w:rsidR="00E87667" w:rsidRPr="00B45E08" w:rsidRDefault="00597ED4" w:rsidP="00E41367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¿El instructor entregó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15 días antes del curso </w:t>
            </w:r>
            <w:r w:rsidR="00E41367" w:rsidRPr="00B45E08">
              <w:rPr>
                <w:rFonts w:ascii="Arial Narrow" w:hAnsi="Arial Narrow" w:cs="Arial"/>
                <w:sz w:val="20"/>
                <w:szCs w:val="22"/>
              </w:rPr>
              <w:t>la planeación del curso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667" w:rsidRPr="00A70E13" w:rsidTr="00597ED4">
        <w:tc>
          <w:tcPr>
            <w:tcW w:w="7088" w:type="dxa"/>
          </w:tcPr>
          <w:p w:rsidR="00E87667" w:rsidRPr="00B45E08" w:rsidRDefault="00597ED4" w:rsidP="00E41367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¿El instructor entregó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15 días antes del curso el</w:t>
            </w:r>
            <w:r w:rsidR="00E41367" w:rsidRPr="00B45E08">
              <w:rPr>
                <w:rFonts w:ascii="Arial Narrow" w:hAnsi="Arial Narrow" w:cs="Arial"/>
                <w:sz w:val="20"/>
                <w:szCs w:val="22"/>
              </w:rPr>
              <w:t xml:space="preserve"> manual del instructor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667" w:rsidRPr="00A70E13" w:rsidTr="00597ED4">
        <w:tc>
          <w:tcPr>
            <w:tcW w:w="7088" w:type="dxa"/>
          </w:tcPr>
          <w:p w:rsidR="00E87667" w:rsidRPr="00B45E08" w:rsidRDefault="00597ED4" w:rsidP="00E41367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¿El instructor entregó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el </w:t>
            </w:r>
            <w:r w:rsidR="00E41367" w:rsidRPr="00B45E08">
              <w:rPr>
                <w:rFonts w:ascii="Arial Narrow" w:hAnsi="Arial Narrow" w:cs="Arial"/>
                <w:sz w:val="20"/>
                <w:szCs w:val="22"/>
              </w:rPr>
              <w:t>reporte del instructor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dos semanas d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espués de finalizado el evento?</w:t>
            </w:r>
          </w:p>
        </w:tc>
        <w:tc>
          <w:tcPr>
            <w:tcW w:w="567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667" w:rsidRPr="00A70E13" w:rsidTr="00597ED4">
        <w:tc>
          <w:tcPr>
            <w:tcW w:w="7088" w:type="dxa"/>
          </w:tcPr>
          <w:p w:rsidR="00E87667" w:rsidRPr="00B45E08" w:rsidRDefault="00597ED4" w:rsidP="004E22A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>¿El instructor entregó</w:t>
            </w:r>
            <w:r w:rsidR="00E87667" w:rsidRPr="00B45E08">
              <w:rPr>
                <w:rFonts w:ascii="Arial Narrow" w:hAnsi="Arial Narrow" w:cs="Arial"/>
                <w:sz w:val="20"/>
                <w:szCs w:val="22"/>
              </w:rPr>
              <w:t xml:space="preserve"> las evidencias generadas durante el curso, dos semanas después de finalizado el evento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87667" w:rsidRPr="00A70E13" w:rsidRDefault="00E876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367" w:rsidRPr="00A70E13" w:rsidTr="00597ED4">
        <w:tc>
          <w:tcPr>
            <w:tcW w:w="7088" w:type="dxa"/>
          </w:tcPr>
          <w:p w:rsidR="00E41367" w:rsidRPr="00B45E08" w:rsidRDefault="00E41367" w:rsidP="004E22AF">
            <w:pPr>
              <w:rPr>
                <w:rFonts w:ascii="Arial Narrow" w:hAnsi="Arial Narrow" w:cs="Arial"/>
                <w:sz w:val="20"/>
              </w:rPr>
            </w:pPr>
            <w:r w:rsidRPr="00B45E08">
              <w:rPr>
                <w:rFonts w:ascii="Arial Narrow" w:hAnsi="Arial Narrow" w:cs="Arial"/>
                <w:sz w:val="20"/>
                <w:szCs w:val="22"/>
              </w:rPr>
              <w:t xml:space="preserve">Cuando el instructor requirió de transcribir información </w:t>
            </w:r>
            <w:r w:rsidR="00597ED4" w:rsidRPr="00B45E08">
              <w:rPr>
                <w:rFonts w:ascii="Arial Narrow" w:hAnsi="Arial Narrow" w:cs="Arial"/>
                <w:sz w:val="20"/>
                <w:szCs w:val="22"/>
              </w:rPr>
              <w:t>¿E</w:t>
            </w:r>
            <w:r w:rsidRPr="00B45E08">
              <w:rPr>
                <w:rFonts w:ascii="Arial Narrow" w:hAnsi="Arial Narrow" w:cs="Arial"/>
                <w:sz w:val="20"/>
                <w:szCs w:val="22"/>
              </w:rPr>
              <w:t>l tiempo de entrega fue tres semanas antes del curso</w:t>
            </w:r>
            <w:r w:rsidR="00597ED4" w:rsidRPr="00B45E08">
              <w:rPr>
                <w:rFonts w:ascii="Arial Narrow" w:hAnsi="Arial Narrow" w:cs="Arial"/>
                <w:sz w:val="20"/>
                <w:szCs w:val="22"/>
              </w:rPr>
              <w:t>?</w:t>
            </w:r>
          </w:p>
        </w:tc>
        <w:tc>
          <w:tcPr>
            <w:tcW w:w="567" w:type="dxa"/>
          </w:tcPr>
          <w:p w:rsidR="00E41367" w:rsidRPr="00A70E13" w:rsidRDefault="00E413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41367" w:rsidRPr="00A70E13" w:rsidRDefault="00E413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41367" w:rsidRPr="00A70E13" w:rsidRDefault="00E41367" w:rsidP="00F63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667" w:rsidRDefault="00E87667" w:rsidP="004E22AF">
      <w:pPr>
        <w:rPr>
          <w:rFonts w:ascii="Arial" w:hAnsi="Arial" w:cs="Arial"/>
          <w:b/>
          <w:sz w:val="20"/>
          <w:szCs w:val="20"/>
        </w:rPr>
      </w:pPr>
    </w:p>
    <w:sectPr w:rsidR="00E87667" w:rsidSect="00B45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31" w:right="907" w:bottom="153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8E9" w:rsidRDefault="008B18E9" w:rsidP="00B77292">
      <w:r>
        <w:separator/>
      </w:r>
    </w:p>
  </w:endnote>
  <w:endnote w:type="continuationSeparator" w:id="0">
    <w:p w:rsidR="008B18E9" w:rsidRDefault="008B18E9" w:rsidP="00B7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12" w:rsidRDefault="00577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08" w:rsidRDefault="00B45E08" w:rsidP="00B45E08">
    <w:pPr>
      <w:pStyle w:val="Piedepgina"/>
    </w:pPr>
    <w:r>
      <w:t xml:space="preserve">Vigente a partir de: </w:t>
    </w:r>
    <w:proofErr w:type="gramStart"/>
    <w:r>
      <w:t>Octubre</w:t>
    </w:r>
    <w:proofErr w:type="gramEnd"/>
    <w:r>
      <w:t xml:space="preserve"> de 2017      </w:t>
    </w:r>
    <w:sdt>
      <w:sdtPr>
        <w:id w:val="-1369914807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                                     </w:t>
        </w:r>
        <w:r>
          <w:rPr>
            <w:rFonts w:ascii="Calibri Light" w:hAnsi="Calibri Light" w:cs="Arial"/>
            <w:szCs w:val="18"/>
          </w:rPr>
          <w:t>PFRH_R_V_8.6_2017_01</w:t>
        </w:r>
      </w:sdtContent>
    </w:sdt>
  </w:p>
  <w:p w:rsidR="00FC5E45" w:rsidRDefault="00FC5E45" w:rsidP="00FC5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12" w:rsidRDefault="00577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8E9" w:rsidRDefault="008B18E9" w:rsidP="00B77292">
      <w:r>
        <w:separator/>
      </w:r>
    </w:p>
  </w:footnote>
  <w:footnote w:type="continuationSeparator" w:id="0">
    <w:p w:rsidR="008B18E9" w:rsidRDefault="008B18E9" w:rsidP="00B7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12" w:rsidRDefault="00577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3F" w:rsidRPr="00772207" w:rsidRDefault="003857AC" w:rsidP="00F63E3F">
    <w:pPr>
      <w:rPr>
        <w:rFonts w:ascii="Calibri" w:hAnsi="Calibri"/>
        <w:b/>
      </w:rPr>
    </w:pPr>
    <w:r>
      <w:rPr>
        <w:rFonts w:ascii="Calibri" w:hAnsi="Calibri"/>
        <w:b/>
        <w:noProof/>
      </w:rPr>
      <w:drawing>
        <wp:anchor distT="0" distB="0" distL="114300" distR="114300" simplePos="0" relativeHeight="251712000" behindDoc="1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-440690</wp:posOffset>
          </wp:positionV>
          <wp:extent cx="1390650" cy="9931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0" cy="99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E08">
      <w:rPr>
        <w:noProof/>
      </w:rPr>
      <w:drawing>
        <wp:anchor distT="0" distB="0" distL="114300" distR="114300" simplePos="0" relativeHeight="251710976" behindDoc="0" locked="0" layoutInCell="1" allowOverlap="1" wp14:anchorId="4C01A584" wp14:editId="7637987C">
          <wp:simplePos x="0" y="0"/>
          <wp:positionH relativeFrom="column">
            <wp:posOffset>5633720</wp:posOffset>
          </wp:positionH>
          <wp:positionV relativeFrom="paragraph">
            <wp:posOffset>-288290</wp:posOffset>
          </wp:positionV>
          <wp:extent cx="904875" cy="427355"/>
          <wp:effectExtent l="0" t="0" r="9525" b="0"/>
          <wp:wrapNone/>
          <wp:docPr id="12" name="Imagen 13" descr="Imagen relacionada">
            <a:extLst xmlns:a="http://schemas.openxmlformats.org/drawingml/2006/main">
              <a:ext uri="{FF2B5EF4-FFF2-40B4-BE49-F238E27FC236}">
                <a16:creationId xmlns:a16="http://schemas.microsoft.com/office/drawing/2014/main" id="{76D9CBC4-5397-4C6B-B850-2E3D261B336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Imagen relacionada">
                    <a:extLst>
                      <a:ext uri="{FF2B5EF4-FFF2-40B4-BE49-F238E27FC236}">
                        <a16:creationId xmlns:a16="http://schemas.microsoft.com/office/drawing/2014/main" id="{76D9CBC4-5397-4C6B-B850-2E3D261B336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E08" w:rsidRPr="00B45E08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17792" behindDoc="0" locked="0" layoutInCell="1" allowOverlap="1" wp14:anchorId="212F33CC" wp14:editId="2AE2CCD0">
              <wp:simplePos x="0" y="0"/>
              <wp:positionH relativeFrom="column">
                <wp:posOffset>1061720</wp:posOffset>
              </wp:positionH>
              <wp:positionV relativeFrom="paragraph">
                <wp:posOffset>-154941</wp:posOffset>
              </wp:positionV>
              <wp:extent cx="3763736" cy="885825"/>
              <wp:effectExtent l="0" t="0" r="0" b="0"/>
              <wp:wrapNone/>
              <wp:docPr id="4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3736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5E08" w:rsidRPr="00C27DED" w:rsidRDefault="00B45E08" w:rsidP="00B45E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C27DE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UNIVERSIDAD MICHOACANA DE SAN NICOLÁS DE HIDALGO</w:t>
                          </w:r>
                        </w:p>
                        <w:p w:rsidR="00B45E08" w:rsidRPr="00C27DED" w:rsidRDefault="00B45E08" w:rsidP="00B45E08">
                          <w:pPr>
                            <w:tabs>
                              <w:tab w:val="center" w:pos="6503"/>
                              <w:tab w:val="right" w:pos="13006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C27DE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DIRECCIÓN GENERAL DE BIBLIOTECAS</w:t>
                          </w:r>
                        </w:p>
                        <w:p w:rsidR="00B45E08" w:rsidRPr="00C27DED" w:rsidRDefault="00B45E08" w:rsidP="00B45E08">
                          <w:pPr>
                            <w:tabs>
                              <w:tab w:val="center" w:pos="6503"/>
                              <w:tab w:val="right" w:pos="13006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C27DE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PROCESO DE RECURSOS HUMANOS</w:t>
                          </w:r>
                        </w:p>
                        <w:p w:rsidR="00B45E08" w:rsidRPr="00C27DED" w:rsidRDefault="00B45E08" w:rsidP="00B45E08">
                          <w:pPr>
                            <w:rPr>
                              <w:rFonts w:ascii="Consolas" w:hAnsi="Consolas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B45E08" w:rsidRDefault="00B45E08" w:rsidP="00B45E08">
                          <w:pPr>
                            <w:jc w:val="center"/>
                            <w:rPr>
                              <w:rFonts w:ascii="Eras Medium ITC" w:hAnsi="Eras Medium ITC" w:cs="Arial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VIGILANCIA</w:t>
                          </w:r>
                        </w:p>
                        <w:p w:rsidR="00B45E08" w:rsidRDefault="00B45E08" w:rsidP="00B45E08">
                          <w:pPr>
                            <w:pStyle w:val="Piedepgina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F33CC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83.6pt;margin-top:-12.2pt;width:296.35pt;height:6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" filled="f" stroked="f">
              <v:textbox>
                <w:txbxContent>
                  <w:p w:rsidR="00B45E08" w:rsidRPr="00C27DED" w:rsidRDefault="00B45E08" w:rsidP="00B45E08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27DE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UNIVERSIDAD MICHOACANA DE SAN NICOLÁS DE HIDALGO</w:t>
                    </w:r>
                  </w:p>
                  <w:p w:rsidR="00B45E08" w:rsidRPr="00C27DED" w:rsidRDefault="00B45E08" w:rsidP="00B45E08">
                    <w:pPr>
                      <w:tabs>
                        <w:tab w:val="center" w:pos="6503"/>
                        <w:tab w:val="right" w:pos="13006"/>
                      </w:tabs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27DE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DIRECCIÓN GENERAL DE BIBLIOTECAS</w:t>
                    </w:r>
                  </w:p>
                  <w:p w:rsidR="00B45E08" w:rsidRPr="00C27DED" w:rsidRDefault="00B45E08" w:rsidP="00B45E08">
                    <w:pPr>
                      <w:tabs>
                        <w:tab w:val="center" w:pos="6503"/>
                        <w:tab w:val="right" w:pos="13006"/>
                      </w:tabs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27DE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PROCESO DE RECURSOS HUMANOS</w:t>
                    </w:r>
                  </w:p>
                  <w:p w:rsidR="00B45E08" w:rsidRPr="00C27DED" w:rsidRDefault="00B45E08" w:rsidP="00B45E08">
                    <w:pPr>
                      <w:rPr>
                        <w:rFonts w:ascii="Consolas" w:hAnsi="Consolas"/>
                        <w:b/>
                        <w:sz w:val="20"/>
                        <w:szCs w:val="20"/>
                      </w:rPr>
                    </w:pPr>
                  </w:p>
                  <w:p w:rsidR="00B45E08" w:rsidRDefault="00B45E08" w:rsidP="00B45E08">
                    <w:pPr>
                      <w:jc w:val="center"/>
                      <w:rPr>
                        <w:rFonts w:ascii="Eras Medium ITC" w:hAnsi="Eras Medium ITC" w:cs="Arial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VIGILANCIA</w:t>
                    </w:r>
                  </w:p>
                  <w:p w:rsidR="00B45E08" w:rsidRDefault="00B45E08" w:rsidP="00B45E08">
                    <w:pPr>
                      <w:pStyle w:val="Piedepgina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45E08" w:rsidRPr="00B45E08">
      <w:rPr>
        <w:rFonts w:ascii="Calibri" w:hAnsi="Calibri"/>
        <w:b/>
        <w:noProof/>
      </w:rPr>
      <w:drawing>
        <wp:anchor distT="0" distB="0" distL="114300" distR="114300" simplePos="0" relativeHeight="251656704" behindDoc="1" locked="0" layoutInCell="1" allowOverlap="1" wp14:anchorId="1CB84C98" wp14:editId="655F235B">
          <wp:simplePos x="0" y="0"/>
          <wp:positionH relativeFrom="page">
            <wp:posOffset>3838575</wp:posOffset>
          </wp:positionH>
          <wp:positionV relativeFrom="paragraph">
            <wp:posOffset>-431165</wp:posOffset>
          </wp:positionV>
          <wp:extent cx="3714750" cy="1171575"/>
          <wp:effectExtent l="0" t="0" r="0" b="9525"/>
          <wp:wrapNone/>
          <wp:docPr id="16" name="Imagen 1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7147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E08" w:rsidRPr="00B45E08">
      <w:rPr>
        <w:rFonts w:ascii="Calibri" w:hAnsi="Calibri"/>
        <w:b/>
        <w:noProof/>
      </w:rPr>
      <w:drawing>
        <wp:anchor distT="0" distB="0" distL="114300" distR="114300" simplePos="0" relativeHeight="251637248" behindDoc="1" locked="0" layoutInCell="1" allowOverlap="1" wp14:anchorId="4FAF2A52" wp14:editId="0DF75B24">
          <wp:simplePos x="0" y="0"/>
          <wp:positionH relativeFrom="page">
            <wp:posOffset>-1</wp:posOffset>
          </wp:positionH>
          <wp:positionV relativeFrom="paragraph">
            <wp:posOffset>-431165</wp:posOffset>
          </wp:positionV>
          <wp:extent cx="4467225" cy="1171575"/>
          <wp:effectExtent l="0" t="0" r="9525" b="9525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44672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E3F" w:rsidRDefault="00F63E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12" w:rsidRDefault="00577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92"/>
    <w:rsid w:val="0000575B"/>
    <w:rsid w:val="000300E7"/>
    <w:rsid w:val="00045EB9"/>
    <w:rsid w:val="000906B9"/>
    <w:rsid w:val="000D44B8"/>
    <w:rsid w:val="000E471C"/>
    <w:rsid w:val="001760DD"/>
    <w:rsid w:val="001D342E"/>
    <w:rsid w:val="001E7C93"/>
    <w:rsid w:val="00250343"/>
    <w:rsid w:val="002A0F4E"/>
    <w:rsid w:val="002A1E84"/>
    <w:rsid w:val="002B63DB"/>
    <w:rsid w:val="00303703"/>
    <w:rsid w:val="003074A2"/>
    <w:rsid w:val="0033458C"/>
    <w:rsid w:val="003857AC"/>
    <w:rsid w:val="003B6275"/>
    <w:rsid w:val="003B6D1A"/>
    <w:rsid w:val="003E6F61"/>
    <w:rsid w:val="004179F3"/>
    <w:rsid w:val="00431B29"/>
    <w:rsid w:val="004400D6"/>
    <w:rsid w:val="00440DA2"/>
    <w:rsid w:val="00443903"/>
    <w:rsid w:val="00467D05"/>
    <w:rsid w:val="004E22AF"/>
    <w:rsid w:val="00503EBF"/>
    <w:rsid w:val="005140CE"/>
    <w:rsid w:val="0052082E"/>
    <w:rsid w:val="00576954"/>
    <w:rsid w:val="00577B12"/>
    <w:rsid w:val="00582E54"/>
    <w:rsid w:val="00597ED4"/>
    <w:rsid w:val="005E146F"/>
    <w:rsid w:val="005E289D"/>
    <w:rsid w:val="006130A5"/>
    <w:rsid w:val="00646A67"/>
    <w:rsid w:val="006470EF"/>
    <w:rsid w:val="00667B11"/>
    <w:rsid w:val="00741437"/>
    <w:rsid w:val="007574F7"/>
    <w:rsid w:val="00770577"/>
    <w:rsid w:val="0078457F"/>
    <w:rsid w:val="007E60BC"/>
    <w:rsid w:val="00814B72"/>
    <w:rsid w:val="00894D07"/>
    <w:rsid w:val="008B18E9"/>
    <w:rsid w:val="008D1164"/>
    <w:rsid w:val="00901AA7"/>
    <w:rsid w:val="00964025"/>
    <w:rsid w:val="009B393E"/>
    <w:rsid w:val="00A04B53"/>
    <w:rsid w:val="00A22147"/>
    <w:rsid w:val="00A22CE0"/>
    <w:rsid w:val="00A710AA"/>
    <w:rsid w:val="00AC2F97"/>
    <w:rsid w:val="00AE4C57"/>
    <w:rsid w:val="00B031C9"/>
    <w:rsid w:val="00B45E08"/>
    <w:rsid w:val="00B7403E"/>
    <w:rsid w:val="00B77292"/>
    <w:rsid w:val="00BA4271"/>
    <w:rsid w:val="00BB50BB"/>
    <w:rsid w:val="00C20995"/>
    <w:rsid w:val="00C817AE"/>
    <w:rsid w:val="00CD3642"/>
    <w:rsid w:val="00CD5C97"/>
    <w:rsid w:val="00D1746E"/>
    <w:rsid w:val="00D5051D"/>
    <w:rsid w:val="00E41367"/>
    <w:rsid w:val="00E70D35"/>
    <w:rsid w:val="00E76420"/>
    <w:rsid w:val="00E76E99"/>
    <w:rsid w:val="00E87667"/>
    <w:rsid w:val="00E96CEB"/>
    <w:rsid w:val="00F3778E"/>
    <w:rsid w:val="00F61DEE"/>
    <w:rsid w:val="00F63E3F"/>
    <w:rsid w:val="00F67CCA"/>
    <w:rsid w:val="00FA2B94"/>
    <w:rsid w:val="00FC5E45"/>
    <w:rsid w:val="00FD0CFC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35E77-500D-429F-B121-99DE4041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7292"/>
  </w:style>
  <w:style w:type="paragraph" w:styleId="Piedepgina">
    <w:name w:val="footer"/>
    <w:basedOn w:val="Normal"/>
    <w:link w:val="PiedepginaCar"/>
    <w:uiPriority w:val="99"/>
    <w:unhideWhenUsed/>
    <w:rsid w:val="00B772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292"/>
  </w:style>
  <w:style w:type="paragraph" w:styleId="NormalWeb">
    <w:name w:val="Normal (Web)"/>
    <w:basedOn w:val="Normal"/>
    <w:rsid w:val="00E87667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71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Indira</cp:lastModifiedBy>
  <cp:revision>8</cp:revision>
  <dcterms:created xsi:type="dcterms:W3CDTF">2017-09-25T17:02:00Z</dcterms:created>
  <dcterms:modified xsi:type="dcterms:W3CDTF">2019-09-02T14:10:00Z</dcterms:modified>
</cp:coreProperties>
</file>